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BE6" w:rsidRDefault="00BB4BE6" w:rsidP="00BB4BE6">
      <w:pPr>
        <w:pStyle w:val="formattext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F77B66">
        <w:rPr>
          <w:b/>
          <w:bCs/>
          <w:color w:val="000000"/>
          <w:sz w:val="28"/>
          <w:szCs w:val="28"/>
          <w:bdr w:val="none" w:sz="0" w:space="0" w:color="auto" w:frame="1"/>
        </w:rPr>
        <w:t>Таблица 1.2. Информация о расходах областного бюджета и бюджета Тоншаевского муниципального округа Нижегородской области, федерального бюджета, а также средства юридических лиц на реализацию муниципальной программы Тоншаевского муниципального округа Нижегородской области</w:t>
      </w:r>
    </w:p>
    <w:p w:rsidR="00BB4BE6" w:rsidRPr="00F77B66" w:rsidRDefault="00BB4BE6" w:rsidP="00BB4BE6">
      <w:pPr>
        <w:pStyle w:val="formattext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F77B6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tbl>
      <w:tblPr>
        <w:tblW w:w="10101" w:type="dxa"/>
        <w:tblInd w:w="-4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1701"/>
        <w:gridCol w:w="2551"/>
        <w:gridCol w:w="851"/>
        <w:gridCol w:w="1559"/>
        <w:gridCol w:w="1559"/>
      </w:tblGrid>
      <w:tr w:rsidR="00BB4BE6" w:rsidRPr="00F77B66" w:rsidTr="00BB4BE6"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Статус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Наименование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Источники ресурсного обеспечения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План*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Фактические расходы**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Степень исполнения, %</w:t>
            </w:r>
          </w:p>
        </w:tc>
      </w:tr>
      <w:tr w:rsidR="00BB4BE6" w:rsidRPr="00F77B66" w:rsidTr="00BB4BE6"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6</w:t>
            </w:r>
          </w:p>
        </w:tc>
      </w:tr>
      <w:tr w:rsidR="00BB4BE6" w:rsidRPr="00F77B66" w:rsidTr="00BB4BE6">
        <w:tc>
          <w:tcPr>
            <w:tcW w:w="18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Наименование муниципальной программы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8227AB" w:rsidRDefault="00BB4BE6" w:rsidP="008227AB">
            <w:pPr>
              <w:rPr>
                <w:bCs/>
                <w:sz w:val="22"/>
              </w:rPr>
            </w:pPr>
            <w:r w:rsidRPr="008227AB">
              <w:rPr>
                <w:sz w:val="22"/>
              </w:rPr>
              <w:t>«</w:t>
            </w:r>
            <w:r w:rsidRPr="008227AB">
              <w:rPr>
                <w:bCs/>
                <w:sz w:val="22"/>
              </w:rPr>
              <w:t xml:space="preserve">Профилактика насилия </w:t>
            </w:r>
          </w:p>
          <w:p w:rsidR="00BB4BE6" w:rsidRPr="008227AB" w:rsidRDefault="00BB4BE6" w:rsidP="008227AB">
            <w:pPr>
              <w:rPr>
                <w:sz w:val="22"/>
              </w:rPr>
            </w:pPr>
            <w:r w:rsidRPr="008227AB">
              <w:rPr>
                <w:bCs/>
                <w:sz w:val="22"/>
              </w:rPr>
              <w:t>и жестокого обращения с детьми,</w:t>
            </w:r>
            <w:r w:rsidR="00A05B67" w:rsidRPr="008227AB">
              <w:rPr>
                <w:bCs/>
                <w:sz w:val="22"/>
              </w:rPr>
              <w:t xml:space="preserve"> </w:t>
            </w:r>
            <w:r w:rsidRPr="008227AB">
              <w:rPr>
                <w:bCs/>
                <w:sz w:val="22"/>
              </w:rPr>
              <w:t xml:space="preserve">безнадзорности и правонарушений несовершеннолетних в Тоншаевском муниципальном округе» </w:t>
            </w:r>
          </w:p>
          <w:p w:rsidR="00BB4BE6" w:rsidRPr="008227AB" w:rsidRDefault="00BB4BE6" w:rsidP="008227AB">
            <w:pPr>
              <w:rPr>
                <w:color w:val="000000"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Всего (1) + (2) + (3) + (4) + (5) + (6)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BB4BE6" w:rsidRDefault="009121CA" w:rsidP="00BB4B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  <w:r w:rsidR="00BB4BE6" w:rsidRPr="00BB4BE6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BB4BE6" w:rsidRDefault="009121CA" w:rsidP="00BB4B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  <w:r w:rsidR="00BB4BE6" w:rsidRPr="00BB4BE6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BB4BE6" w:rsidRDefault="00BB4BE6" w:rsidP="00BB4BE6">
            <w:pPr>
              <w:jc w:val="center"/>
              <w:rPr>
                <w:color w:val="000000"/>
                <w:sz w:val="24"/>
                <w:szCs w:val="24"/>
              </w:rPr>
            </w:pPr>
            <w:r w:rsidRPr="00BB4BE6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BB4BE6" w:rsidRPr="00F77B66" w:rsidTr="00BB4BE6">
        <w:tc>
          <w:tcPr>
            <w:tcW w:w="188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(1) расходы областного бюджета Нижегородской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BB4BE6" w:rsidRDefault="00BB4BE6" w:rsidP="00BB4B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BB4BE6" w:rsidRDefault="00BB4BE6" w:rsidP="00BB4B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BB4BE6" w:rsidRDefault="00BB4BE6" w:rsidP="00BB4B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B4BE6" w:rsidRPr="00F77B66" w:rsidTr="00BB4BE6">
        <w:tc>
          <w:tcPr>
            <w:tcW w:w="188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(2) расходы бюджета округа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BB4BE6" w:rsidRDefault="009121CA" w:rsidP="00BB4B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  <w:r w:rsidR="00BB4BE6" w:rsidRPr="00BB4BE6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BB4BE6" w:rsidRDefault="009121CA" w:rsidP="00BB4B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  <w:r w:rsidR="00BB4BE6" w:rsidRPr="00BB4BE6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BB4BE6" w:rsidRDefault="00BB4BE6" w:rsidP="00BB4BE6">
            <w:pPr>
              <w:jc w:val="center"/>
              <w:rPr>
                <w:color w:val="000000"/>
                <w:sz w:val="24"/>
                <w:szCs w:val="24"/>
              </w:rPr>
            </w:pPr>
            <w:r w:rsidRPr="00BB4BE6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BB4BE6" w:rsidRPr="00F77B66" w:rsidTr="00BB4BE6">
        <w:tc>
          <w:tcPr>
            <w:tcW w:w="188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(3) расходы государственных внебюджетных фондов РФ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</w:tr>
      <w:tr w:rsidR="00BB4BE6" w:rsidRPr="00F77B66" w:rsidTr="00BB4BE6">
        <w:tc>
          <w:tcPr>
            <w:tcW w:w="188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</w:tr>
      <w:tr w:rsidR="00BB4BE6" w:rsidRPr="00F77B66" w:rsidTr="00BB4BE6">
        <w:tc>
          <w:tcPr>
            <w:tcW w:w="188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(5) федеральный бюджет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</w:tr>
      <w:tr w:rsidR="00BB4BE6" w:rsidRPr="00F77B66" w:rsidTr="00BB4BE6">
        <w:tc>
          <w:tcPr>
            <w:tcW w:w="188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(6) юридические лица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</w:tr>
      <w:tr w:rsidR="00BB4BE6" w:rsidRPr="00F77B66" w:rsidTr="00BB4BE6">
        <w:tc>
          <w:tcPr>
            <w:tcW w:w="18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</w:tr>
      <w:tr w:rsidR="00BB4BE6" w:rsidRPr="00F77B66" w:rsidTr="00BB4BE6">
        <w:tc>
          <w:tcPr>
            <w:tcW w:w="18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Подпрограмма 1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Всего (1) + (2) + (3) + (4) + (5) + (6)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</w:tr>
      <w:tr w:rsidR="00BB4BE6" w:rsidRPr="00F77B66" w:rsidTr="00BB4BE6">
        <w:tc>
          <w:tcPr>
            <w:tcW w:w="188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(1) расходы областного бюджета Нижегородской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</w:tr>
      <w:tr w:rsidR="00BB4BE6" w:rsidRPr="00F77B66" w:rsidTr="00BB4BE6">
        <w:tc>
          <w:tcPr>
            <w:tcW w:w="188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(2) расходы бюджета округа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</w:tr>
      <w:tr w:rsidR="00BB4BE6" w:rsidRPr="00F77B66" w:rsidTr="00BB4BE6">
        <w:tc>
          <w:tcPr>
            <w:tcW w:w="188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(3) расходы государственных внебюджетных фондов РФ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</w:tr>
      <w:tr w:rsidR="00BB4BE6" w:rsidRPr="00F77B66" w:rsidTr="00BB4BE6">
        <w:tc>
          <w:tcPr>
            <w:tcW w:w="188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 xml:space="preserve">(4) расходы территориальных государственных </w:t>
            </w:r>
            <w:r w:rsidRPr="00F77B66">
              <w:rPr>
                <w:color w:val="000000"/>
              </w:rPr>
              <w:lastRenderedPageBreak/>
              <w:t>внебюджетных фондов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</w:tr>
      <w:tr w:rsidR="00BB4BE6" w:rsidRPr="00F77B66" w:rsidTr="00BB4BE6">
        <w:tc>
          <w:tcPr>
            <w:tcW w:w="188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(5) федеральный бюджет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</w:tr>
      <w:tr w:rsidR="00BB4BE6" w:rsidRPr="00F77B66" w:rsidTr="00BB4BE6">
        <w:tc>
          <w:tcPr>
            <w:tcW w:w="18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(6) юридические лица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</w:tr>
      <w:tr w:rsidR="00BB4BE6" w:rsidRPr="00F77B66" w:rsidTr="00BB4BE6"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...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4BE6" w:rsidRPr="00F77B66" w:rsidRDefault="00BB4BE6" w:rsidP="00B70200">
            <w:pPr>
              <w:rPr>
                <w:color w:val="000000"/>
                <w:sz w:val="20"/>
              </w:rPr>
            </w:pPr>
          </w:p>
        </w:tc>
      </w:tr>
    </w:tbl>
    <w:p w:rsidR="00BB4BE6" w:rsidRDefault="00BB4BE6" w:rsidP="00BB4BE6">
      <w:pPr>
        <w:pStyle w:val="formattext"/>
        <w:spacing w:before="0" w:beforeAutospacing="0" w:after="0" w:afterAutospacing="0"/>
        <w:ind w:firstLine="482"/>
        <w:jc w:val="both"/>
        <w:textAlignment w:val="baseline"/>
        <w:rPr>
          <w:color w:val="000000"/>
          <w:sz w:val="28"/>
          <w:szCs w:val="28"/>
        </w:rPr>
      </w:pPr>
    </w:p>
    <w:p w:rsidR="00BB4BE6" w:rsidRPr="00F77B66" w:rsidRDefault="00BB4BE6" w:rsidP="00BB4BE6">
      <w:pPr>
        <w:pStyle w:val="formattext"/>
        <w:spacing w:before="0" w:beforeAutospacing="0" w:after="0" w:afterAutospacing="0"/>
        <w:ind w:firstLine="482"/>
        <w:jc w:val="both"/>
        <w:textAlignment w:val="baseline"/>
        <w:rPr>
          <w:color w:val="000000"/>
          <w:sz w:val="28"/>
          <w:szCs w:val="28"/>
        </w:rPr>
      </w:pPr>
      <w:r w:rsidRPr="00F77B66">
        <w:rPr>
          <w:color w:val="000000"/>
          <w:sz w:val="28"/>
          <w:szCs w:val="28"/>
        </w:rPr>
        <w:t>* В соответствии с муниципальной программой.</w:t>
      </w:r>
    </w:p>
    <w:p w:rsidR="00BB4BE6" w:rsidRPr="00F77B66" w:rsidRDefault="00BB4BE6" w:rsidP="00BB4BE6">
      <w:pPr>
        <w:pStyle w:val="formattext"/>
        <w:spacing w:before="0" w:beforeAutospacing="0" w:after="0" w:afterAutospacing="0"/>
        <w:ind w:firstLine="482"/>
        <w:jc w:val="both"/>
        <w:textAlignment w:val="baseline"/>
        <w:rPr>
          <w:color w:val="000000"/>
          <w:sz w:val="28"/>
          <w:szCs w:val="28"/>
        </w:rPr>
      </w:pPr>
      <w:r w:rsidRPr="00F77B66">
        <w:rPr>
          <w:color w:val="000000"/>
          <w:sz w:val="28"/>
          <w:szCs w:val="28"/>
        </w:rPr>
        <w:t>** Кассовые расходы бюджета Нижегородской области, бюджета Тоншаевского муниципального округа Нижегородской области, федерального бюджета и фактические расходы юридических лиц.</w:t>
      </w:r>
    </w:p>
    <w:p w:rsidR="00F10ED1" w:rsidRDefault="00F10ED1"/>
    <w:sectPr w:rsidR="00F10ED1" w:rsidSect="000C0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4321"/>
    <w:rsid w:val="000C080E"/>
    <w:rsid w:val="00424321"/>
    <w:rsid w:val="008227AB"/>
    <w:rsid w:val="009121CA"/>
    <w:rsid w:val="00A05B67"/>
    <w:rsid w:val="00A644E5"/>
    <w:rsid w:val="00BB4BE6"/>
    <w:rsid w:val="00F1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C2172-048A-465A-B8D9-787F7224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B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BB4BE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03</cp:lastModifiedBy>
  <cp:revision>6</cp:revision>
  <cp:lastPrinted>2023-04-03T06:10:00Z</cp:lastPrinted>
  <dcterms:created xsi:type="dcterms:W3CDTF">2023-04-03T06:06:00Z</dcterms:created>
  <dcterms:modified xsi:type="dcterms:W3CDTF">2026-03-04T08:13:00Z</dcterms:modified>
</cp:coreProperties>
</file>